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D582" w14:textId="7BC7B180" w:rsidR="00646056" w:rsidRPr="00646056" w:rsidRDefault="00646056" w:rsidP="00646056">
      <w:pPr>
        <w:spacing w:after="60"/>
        <w:ind w:left="0"/>
        <w:rPr>
          <w:rFonts w:ascii="Times New Roman" w:hAnsi="Times New Roman"/>
          <w:szCs w:val="24"/>
        </w:rPr>
      </w:pPr>
      <w:bookmarkStart w:id="0" w:name="OLE_LINK3"/>
      <w:bookmarkStart w:id="1" w:name="OLE_LINK4"/>
      <w:r w:rsidRPr="00646056">
        <w:rPr>
          <w:rFonts w:cs="Arial"/>
          <w:color w:val="000000"/>
          <w:sz w:val="52"/>
          <w:szCs w:val="52"/>
        </w:rPr>
        <w:t xml:space="preserve">Keep it Simple: How Switching to </w:t>
      </w:r>
      <w:proofErr w:type="spellStart"/>
      <w:r w:rsidRPr="00646056">
        <w:rPr>
          <w:rFonts w:cs="Arial"/>
          <w:color w:val="000000"/>
          <w:sz w:val="52"/>
          <w:szCs w:val="52"/>
        </w:rPr>
        <w:t>Avanan</w:t>
      </w:r>
      <w:proofErr w:type="spellEnd"/>
      <w:r w:rsidRPr="00646056">
        <w:rPr>
          <w:rFonts w:cs="Arial"/>
          <w:color w:val="000000"/>
          <w:sz w:val="52"/>
          <w:szCs w:val="52"/>
        </w:rPr>
        <w:t xml:space="preserve"> Made Things Easier</w:t>
      </w:r>
      <w:r w:rsidR="0027708C">
        <w:rPr>
          <w:rFonts w:cs="Arial"/>
          <w:color w:val="000000"/>
          <w:sz w:val="52"/>
          <w:szCs w:val="52"/>
        </w:rPr>
        <w:t xml:space="preserve"> for This Property Management Firm</w:t>
      </w:r>
    </w:p>
    <w:p w14:paraId="198DA3F0" w14:textId="77777777" w:rsidR="00646056" w:rsidRPr="00646056" w:rsidRDefault="00646056" w:rsidP="00646056">
      <w:pPr>
        <w:spacing w:after="240"/>
        <w:ind w:left="0"/>
        <w:rPr>
          <w:rFonts w:ascii="Times New Roman" w:hAnsi="Times New Roman"/>
          <w:szCs w:val="24"/>
        </w:rPr>
      </w:pPr>
      <w:r w:rsidRPr="00646056">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646056" w:rsidRPr="00646056" w14:paraId="5D834765" w14:textId="77777777" w:rsidTr="0064605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6DB24" w14:textId="77777777" w:rsidR="00646056" w:rsidRPr="00646056" w:rsidRDefault="00646056" w:rsidP="00646056">
            <w:pPr>
              <w:ind w:left="0"/>
              <w:jc w:val="both"/>
              <w:rPr>
                <w:rFonts w:ascii="Times New Roman" w:hAnsi="Times New Roman"/>
                <w:szCs w:val="24"/>
              </w:rPr>
            </w:pPr>
            <w:r w:rsidRPr="00646056">
              <w:rPr>
                <w:rFonts w:cs="Arial"/>
                <w:b/>
                <w:bCs/>
                <w:color w:val="000000"/>
                <w:sz w:val="22"/>
                <w:szCs w:val="22"/>
              </w:rPr>
              <w:t>Home Management</w:t>
            </w:r>
            <w:r w:rsidRPr="00646056">
              <w:rPr>
                <w:rFonts w:cs="Arial"/>
                <w:color w:val="000000"/>
                <w:sz w:val="13"/>
                <w:szCs w:val="13"/>
                <w:vertAlign w:val="superscript"/>
              </w:rPr>
              <w:t>†</w:t>
            </w:r>
          </w:p>
          <w:p w14:paraId="72A1F3AE" w14:textId="77777777" w:rsidR="00646056" w:rsidRPr="00646056" w:rsidRDefault="00646056" w:rsidP="00646056">
            <w:pPr>
              <w:ind w:left="0"/>
              <w:rPr>
                <w:rFonts w:ascii="Times New Roman" w:hAnsi="Times New Roman"/>
                <w:szCs w:val="24"/>
              </w:rPr>
            </w:pPr>
            <w:r w:rsidRPr="00646056">
              <w:rPr>
                <w:rFonts w:cs="Arial"/>
                <w:color w:val="000000"/>
                <w:sz w:val="22"/>
                <w:szCs w:val="22"/>
              </w:rPr>
              <w:t>Home Management is a property management firm in the Southwest.  </w:t>
            </w:r>
          </w:p>
          <w:p w14:paraId="4A0E40DD" w14:textId="77777777" w:rsidR="00646056" w:rsidRPr="00646056" w:rsidRDefault="00646056" w:rsidP="00646056">
            <w:pPr>
              <w:ind w:left="0"/>
              <w:rPr>
                <w:rFonts w:ascii="Times New Roman" w:hAnsi="Times New Roman"/>
                <w:szCs w:val="24"/>
              </w:rPr>
            </w:pPr>
          </w:p>
          <w:p w14:paraId="1FDB326F" w14:textId="77777777" w:rsidR="00646056" w:rsidRPr="00646056" w:rsidRDefault="00646056" w:rsidP="00646056">
            <w:pPr>
              <w:ind w:left="0"/>
              <w:rPr>
                <w:rFonts w:ascii="Times New Roman" w:hAnsi="Times New Roman"/>
                <w:szCs w:val="24"/>
              </w:rPr>
            </w:pPr>
            <w:r w:rsidRPr="00646056">
              <w:rPr>
                <w:rFonts w:cs="Arial"/>
                <w:b/>
                <w:bCs/>
                <w:color w:val="000000"/>
                <w:sz w:val="22"/>
                <w:szCs w:val="22"/>
              </w:rPr>
              <w:t>Requirements</w:t>
            </w:r>
          </w:p>
          <w:p w14:paraId="372A7F20" w14:textId="77777777" w:rsidR="00646056" w:rsidRPr="00646056" w:rsidRDefault="00646056" w:rsidP="00646056">
            <w:pPr>
              <w:ind w:left="0"/>
              <w:rPr>
                <w:rFonts w:ascii="Times New Roman" w:hAnsi="Times New Roman"/>
                <w:szCs w:val="24"/>
              </w:rPr>
            </w:pPr>
            <w:r w:rsidRPr="00646056">
              <w:rPr>
                <w:rFonts w:cs="Arial"/>
                <w:color w:val="000000"/>
                <w:sz w:val="22"/>
                <w:szCs w:val="22"/>
              </w:rPr>
              <w:t>Home Management had been using Mimecast for years. In addition to high costs, the small IT department felt that managing their email was taking too much time. Between complicated usage and lack of results, Home Management needed a simpler, cheaper and better alternative. </w:t>
            </w:r>
          </w:p>
          <w:p w14:paraId="745BCE4E" w14:textId="77777777" w:rsidR="00646056" w:rsidRPr="00646056" w:rsidRDefault="00646056" w:rsidP="00646056">
            <w:pPr>
              <w:ind w:left="0"/>
              <w:rPr>
                <w:rFonts w:ascii="Times New Roman" w:hAnsi="Times New Roman"/>
                <w:szCs w:val="24"/>
              </w:rPr>
            </w:pPr>
          </w:p>
          <w:p w14:paraId="010684D2" w14:textId="77777777" w:rsidR="00646056" w:rsidRPr="00646056" w:rsidRDefault="00646056" w:rsidP="00646056">
            <w:pPr>
              <w:ind w:left="0"/>
              <w:rPr>
                <w:rFonts w:ascii="Times New Roman" w:hAnsi="Times New Roman"/>
                <w:szCs w:val="24"/>
              </w:rPr>
            </w:pPr>
            <w:r w:rsidRPr="00646056">
              <w:rPr>
                <w:rFonts w:cs="Arial"/>
                <w:b/>
                <w:bCs/>
                <w:color w:val="000000"/>
                <w:sz w:val="22"/>
                <w:szCs w:val="22"/>
              </w:rPr>
              <w:t>Cloud Suite</w:t>
            </w:r>
          </w:p>
          <w:p w14:paraId="722210C7" w14:textId="77777777" w:rsidR="00646056" w:rsidRPr="00646056" w:rsidRDefault="00646056" w:rsidP="00646056">
            <w:pPr>
              <w:ind w:left="0"/>
              <w:rPr>
                <w:rFonts w:ascii="Times New Roman" w:hAnsi="Times New Roman"/>
                <w:szCs w:val="24"/>
              </w:rPr>
            </w:pPr>
            <w:r w:rsidRPr="00646056">
              <w:rPr>
                <w:rFonts w:cs="Arial"/>
                <w:color w:val="000000"/>
                <w:sz w:val="22"/>
                <w:szCs w:val="22"/>
              </w:rPr>
              <w:t>Microsoft 365</w:t>
            </w:r>
          </w:p>
          <w:p w14:paraId="1FEA8DBE" w14:textId="77777777" w:rsidR="00646056" w:rsidRPr="00646056" w:rsidRDefault="00646056" w:rsidP="00646056">
            <w:pPr>
              <w:ind w:left="0"/>
              <w:rPr>
                <w:rFonts w:ascii="Times New Roman" w:hAnsi="Times New Roman"/>
                <w:szCs w:val="24"/>
              </w:rPr>
            </w:pPr>
          </w:p>
          <w:p w14:paraId="044C832D" w14:textId="77777777" w:rsidR="00646056" w:rsidRPr="00646056" w:rsidRDefault="00646056" w:rsidP="00646056">
            <w:pPr>
              <w:ind w:left="0"/>
              <w:rPr>
                <w:rFonts w:ascii="Times New Roman" w:hAnsi="Times New Roman"/>
                <w:szCs w:val="24"/>
              </w:rPr>
            </w:pPr>
            <w:r w:rsidRPr="00646056">
              <w:rPr>
                <w:rFonts w:cs="Arial"/>
                <w:b/>
                <w:bCs/>
                <w:color w:val="000000"/>
                <w:sz w:val="22"/>
                <w:szCs w:val="22"/>
              </w:rPr>
              <w:t>Previous Email Security Solution</w:t>
            </w:r>
          </w:p>
          <w:p w14:paraId="0650FDF6" w14:textId="77777777" w:rsidR="00646056" w:rsidRPr="00646056" w:rsidRDefault="00646056" w:rsidP="00646056">
            <w:pPr>
              <w:ind w:left="0"/>
              <w:rPr>
                <w:rFonts w:ascii="Times New Roman" w:hAnsi="Times New Roman"/>
                <w:szCs w:val="24"/>
              </w:rPr>
            </w:pPr>
            <w:r w:rsidRPr="00646056">
              <w:rPr>
                <w:rFonts w:cs="Arial"/>
                <w:color w:val="000000"/>
                <w:sz w:val="22"/>
                <w:szCs w:val="22"/>
              </w:rPr>
              <w:t>Mimecast</w:t>
            </w:r>
          </w:p>
          <w:p w14:paraId="6C2B8B13" w14:textId="77777777" w:rsidR="00646056" w:rsidRPr="00646056" w:rsidRDefault="00646056" w:rsidP="00646056">
            <w:pPr>
              <w:ind w:left="0"/>
              <w:rPr>
                <w:rFonts w:ascii="Times New Roman" w:hAnsi="Times New Roman"/>
                <w:szCs w:val="24"/>
              </w:rPr>
            </w:pPr>
          </w:p>
        </w:tc>
      </w:tr>
    </w:tbl>
    <w:p w14:paraId="1056D253" w14:textId="77777777" w:rsidR="00646056" w:rsidRPr="00646056" w:rsidRDefault="00646056" w:rsidP="00646056">
      <w:pPr>
        <w:ind w:left="0"/>
        <w:rPr>
          <w:rFonts w:ascii="Times New Roman" w:hAnsi="Times New Roman"/>
          <w:szCs w:val="24"/>
        </w:rPr>
      </w:pPr>
    </w:p>
    <w:p w14:paraId="6DCF6B74" w14:textId="77777777" w:rsidR="00646056" w:rsidRPr="00646056" w:rsidRDefault="00646056" w:rsidP="00646056">
      <w:pPr>
        <w:spacing w:before="400" w:after="120"/>
        <w:ind w:left="0"/>
        <w:outlineLvl w:val="0"/>
        <w:rPr>
          <w:rFonts w:ascii="Times New Roman" w:hAnsi="Times New Roman"/>
          <w:b/>
          <w:bCs/>
          <w:kern w:val="36"/>
          <w:sz w:val="48"/>
          <w:szCs w:val="48"/>
        </w:rPr>
      </w:pPr>
      <w:r w:rsidRPr="00646056">
        <w:rPr>
          <w:rFonts w:cs="Arial"/>
          <w:color w:val="000000"/>
          <w:kern w:val="36"/>
          <w:sz w:val="40"/>
          <w:szCs w:val="40"/>
        </w:rPr>
        <w:t>Background</w:t>
      </w:r>
    </w:p>
    <w:p w14:paraId="495A2EE9" w14:textId="77777777" w:rsidR="00646056" w:rsidRPr="00646056" w:rsidRDefault="00646056" w:rsidP="00646056">
      <w:pPr>
        <w:ind w:left="0"/>
        <w:rPr>
          <w:rFonts w:ascii="Times New Roman" w:hAnsi="Times New Roman"/>
          <w:szCs w:val="24"/>
        </w:rPr>
      </w:pPr>
    </w:p>
    <w:p w14:paraId="23C67E88" w14:textId="77777777" w:rsidR="00646056" w:rsidRPr="00646056" w:rsidRDefault="00646056" w:rsidP="00646056">
      <w:pPr>
        <w:ind w:left="0"/>
        <w:rPr>
          <w:rFonts w:ascii="Times New Roman" w:hAnsi="Times New Roman"/>
          <w:szCs w:val="24"/>
        </w:rPr>
      </w:pPr>
      <w:r w:rsidRPr="00646056">
        <w:rPr>
          <w:rFonts w:cs="Arial"/>
          <w:color w:val="000000"/>
          <w:sz w:val="22"/>
          <w:szCs w:val="22"/>
        </w:rPr>
        <w:t>Dave Butler</w:t>
      </w:r>
      <w:r w:rsidRPr="00646056">
        <w:rPr>
          <w:rFonts w:cs="Arial"/>
          <w:color w:val="000000"/>
          <w:sz w:val="13"/>
          <w:szCs w:val="13"/>
          <w:vertAlign w:val="superscript"/>
        </w:rPr>
        <w:t xml:space="preserve">† </w:t>
      </w:r>
      <w:r w:rsidRPr="00646056">
        <w:rPr>
          <w:rFonts w:cs="Arial"/>
          <w:color w:val="000000"/>
          <w:sz w:val="22"/>
          <w:szCs w:val="22"/>
        </w:rPr>
        <w:t>runs the IT Department for Home Management, a company in the Southwest that offers property management. </w:t>
      </w:r>
    </w:p>
    <w:p w14:paraId="10F0F1BD" w14:textId="77777777" w:rsidR="00646056" w:rsidRPr="00646056" w:rsidRDefault="00646056" w:rsidP="00646056">
      <w:pPr>
        <w:ind w:left="0"/>
        <w:rPr>
          <w:rFonts w:ascii="Times New Roman" w:hAnsi="Times New Roman"/>
          <w:szCs w:val="24"/>
        </w:rPr>
      </w:pPr>
    </w:p>
    <w:p w14:paraId="06769A55" w14:textId="77777777" w:rsidR="00646056" w:rsidRPr="00646056" w:rsidRDefault="00646056" w:rsidP="00646056">
      <w:pPr>
        <w:ind w:left="0"/>
        <w:rPr>
          <w:rFonts w:ascii="Times New Roman" w:hAnsi="Times New Roman"/>
          <w:szCs w:val="24"/>
        </w:rPr>
      </w:pPr>
      <w:r w:rsidRPr="00646056">
        <w:rPr>
          <w:rFonts w:cs="Arial"/>
          <w:color w:val="000000"/>
          <w:sz w:val="22"/>
          <w:szCs w:val="22"/>
        </w:rPr>
        <w:t>For years, the company had used Mimecast to secure its Microsoft 365 environment. But problems were everywhere.  </w:t>
      </w:r>
    </w:p>
    <w:p w14:paraId="0F0B6AFA" w14:textId="77777777" w:rsidR="00646056" w:rsidRPr="00646056" w:rsidRDefault="00646056" w:rsidP="00646056">
      <w:pPr>
        <w:ind w:left="0"/>
        <w:rPr>
          <w:rFonts w:ascii="Times New Roman" w:hAnsi="Times New Roman"/>
          <w:szCs w:val="24"/>
        </w:rPr>
      </w:pPr>
    </w:p>
    <w:p w14:paraId="44139FDC"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For starters, the product was too expensive for what they felt they were getting out of it. As an example, they were paying for Mimecast’s archiving system that they weren’t </w:t>
      </w:r>
      <w:proofErr w:type="gramStart"/>
      <w:r w:rsidRPr="00646056">
        <w:rPr>
          <w:rFonts w:cs="Arial"/>
          <w:color w:val="000000"/>
          <w:sz w:val="22"/>
          <w:szCs w:val="22"/>
        </w:rPr>
        <w:t>actually using</w:t>
      </w:r>
      <w:proofErr w:type="gramEnd"/>
      <w:r w:rsidRPr="00646056">
        <w:rPr>
          <w:rFonts w:cs="Arial"/>
          <w:color w:val="000000"/>
          <w:sz w:val="22"/>
          <w:szCs w:val="22"/>
        </w:rPr>
        <w:t>.</w:t>
      </w:r>
    </w:p>
    <w:p w14:paraId="3FE886C0" w14:textId="77777777" w:rsidR="00646056" w:rsidRPr="00646056" w:rsidRDefault="00646056" w:rsidP="00646056">
      <w:pPr>
        <w:ind w:left="0"/>
        <w:rPr>
          <w:rFonts w:ascii="Times New Roman" w:hAnsi="Times New Roman"/>
          <w:szCs w:val="24"/>
        </w:rPr>
      </w:pPr>
    </w:p>
    <w:p w14:paraId="568646B2"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Further, it was difficult to see what was going on in their environment. When something was blocked, Butler couldn’t figure out why. It was especially frustrating due to the high level of false positives, and due to the </w:t>
      </w:r>
      <w:proofErr w:type="gramStart"/>
      <w:r w:rsidRPr="00646056">
        <w:rPr>
          <w:rFonts w:cs="Arial"/>
          <w:color w:val="000000"/>
          <w:sz w:val="22"/>
          <w:szCs w:val="22"/>
        </w:rPr>
        <w:t>fact</w:t>
      </w:r>
      <w:proofErr w:type="gramEnd"/>
      <w:r w:rsidRPr="00646056">
        <w:rPr>
          <w:rFonts w:cs="Arial"/>
          <w:color w:val="000000"/>
          <w:sz w:val="22"/>
          <w:szCs w:val="22"/>
        </w:rPr>
        <w:t xml:space="preserve"> it was blocking a lot of legitimate emails.</w:t>
      </w:r>
    </w:p>
    <w:p w14:paraId="7852F76C" w14:textId="77777777" w:rsidR="00646056" w:rsidRPr="00646056" w:rsidRDefault="00646056" w:rsidP="00646056">
      <w:pPr>
        <w:ind w:left="0"/>
        <w:rPr>
          <w:rFonts w:ascii="Times New Roman" w:hAnsi="Times New Roman"/>
          <w:szCs w:val="24"/>
        </w:rPr>
      </w:pPr>
      <w:r w:rsidRPr="00646056">
        <w:rPr>
          <w:rFonts w:cs="Arial"/>
          <w:color w:val="000000"/>
          <w:sz w:val="22"/>
          <w:szCs w:val="22"/>
        </w:rPr>
        <w:t>Finally, the system was just plain complicated. Butler is a one-person IT department. That means he’s swamped, being pulled in hundreds of different directions. But he was bogged down with email. Mimecast was “a pain” to manage, and left him having to put aside other, critical tasks.</w:t>
      </w:r>
    </w:p>
    <w:p w14:paraId="21EAE57E" w14:textId="77777777" w:rsidR="00646056" w:rsidRPr="00646056" w:rsidRDefault="00646056" w:rsidP="00646056">
      <w:pPr>
        <w:ind w:left="0"/>
        <w:rPr>
          <w:rFonts w:ascii="Times New Roman" w:hAnsi="Times New Roman"/>
          <w:szCs w:val="24"/>
        </w:rPr>
      </w:pPr>
    </w:p>
    <w:p w14:paraId="4B72E4F8" w14:textId="77777777" w:rsidR="00646056" w:rsidRPr="00646056" w:rsidRDefault="00646056" w:rsidP="00646056">
      <w:pPr>
        <w:ind w:left="0"/>
        <w:rPr>
          <w:rFonts w:ascii="Times New Roman" w:hAnsi="Times New Roman"/>
          <w:szCs w:val="24"/>
        </w:rPr>
      </w:pPr>
      <w:r w:rsidRPr="00646056">
        <w:rPr>
          <w:rFonts w:cs="Arial"/>
          <w:color w:val="000000"/>
          <w:sz w:val="22"/>
          <w:szCs w:val="22"/>
        </w:rPr>
        <w:t>For Butler, a change needed to be made. “We needed something different,” he says.</w:t>
      </w:r>
    </w:p>
    <w:p w14:paraId="11C6E1E7" w14:textId="77777777" w:rsidR="00646056" w:rsidRPr="00646056" w:rsidRDefault="00646056" w:rsidP="00646056">
      <w:pPr>
        <w:ind w:left="0"/>
        <w:rPr>
          <w:rFonts w:ascii="Times New Roman" w:hAnsi="Times New Roman"/>
          <w:szCs w:val="24"/>
        </w:rPr>
      </w:pPr>
    </w:p>
    <w:p w14:paraId="15D50C4C" w14:textId="77777777" w:rsidR="00646056" w:rsidRPr="00646056" w:rsidRDefault="00646056" w:rsidP="00646056">
      <w:pPr>
        <w:ind w:left="0"/>
        <w:rPr>
          <w:rFonts w:ascii="Times New Roman" w:hAnsi="Times New Roman"/>
          <w:szCs w:val="24"/>
        </w:rPr>
      </w:pPr>
      <w:r w:rsidRPr="00646056">
        <w:rPr>
          <w:rFonts w:cs="Arial"/>
          <w:color w:val="000000"/>
          <w:sz w:val="22"/>
          <w:szCs w:val="22"/>
        </w:rPr>
        <w:lastRenderedPageBreak/>
        <w:t>  </w:t>
      </w:r>
    </w:p>
    <w:p w14:paraId="29458DFC" w14:textId="77777777" w:rsidR="00646056" w:rsidRPr="00646056" w:rsidRDefault="00646056" w:rsidP="00646056">
      <w:pPr>
        <w:spacing w:before="400" w:after="120"/>
        <w:ind w:left="0"/>
        <w:outlineLvl w:val="0"/>
        <w:rPr>
          <w:rFonts w:ascii="Times New Roman" w:hAnsi="Times New Roman"/>
          <w:b/>
          <w:bCs/>
          <w:kern w:val="36"/>
          <w:sz w:val="48"/>
          <w:szCs w:val="48"/>
        </w:rPr>
      </w:pPr>
      <w:r w:rsidRPr="00646056">
        <w:rPr>
          <w:rFonts w:cs="Arial"/>
          <w:color w:val="000000"/>
          <w:kern w:val="36"/>
          <w:sz w:val="40"/>
          <w:szCs w:val="40"/>
        </w:rPr>
        <w:t>“It’s Just So Simple”</w:t>
      </w:r>
    </w:p>
    <w:p w14:paraId="6C64D63C" w14:textId="77777777" w:rsidR="00646056" w:rsidRPr="00646056" w:rsidRDefault="00646056" w:rsidP="00646056">
      <w:pPr>
        <w:ind w:left="0"/>
        <w:rPr>
          <w:rFonts w:ascii="Times New Roman" w:hAnsi="Times New Roman"/>
          <w:szCs w:val="24"/>
        </w:rPr>
      </w:pPr>
      <w:r w:rsidRPr="00646056">
        <w:rPr>
          <w:rFonts w:cs="Arial"/>
          <w:color w:val="000000"/>
          <w:sz w:val="22"/>
          <w:szCs w:val="22"/>
        </w:rPr>
        <w:t>Home Management had been using Mimecast for a few years but with little success. </w:t>
      </w:r>
    </w:p>
    <w:p w14:paraId="737BA5E4" w14:textId="77777777" w:rsidR="00646056" w:rsidRPr="00646056" w:rsidRDefault="00646056" w:rsidP="00646056">
      <w:pPr>
        <w:ind w:left="0"/>
        <w:rPr>
          <w:rFonts w:ascii="Times New Roman" w:hAnsi="Times New Roman"/>
          <w:szCs w:val="24"/>
        </w:rPr>
      </w:pPr>
    </w:p>
    <w:p w14:paraId="699823D2"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For Butler, frustration was paramount. Every time there was an attack, he couldn’t figure out why it was stopped or not stopped. “There’s just a lack of transparency and visibility,” he says. “They’re not very transparent on why it was phishing. It’s </w:t>
      </w:r>
      <w:proofErr w:type="gramStart"/>
      <w:r w:rsidRPr="00646056">
        <w:rPr>
          <w:rFonts w:cs="Arial"/>
          <w:color w:val="000000"/>
          <w:sz w:val="22"/>
          <w:szCs w:val="22"/>
        </w:rPr>
        <w:t>pretty frustrating</w:t>
      </w:r>
      <w:proofErr w:type="gramEnd"/>
      <w:r w:rsidRPr="00646056">
        <w:rPr>
          <w:rFonts w:cs="Arial"/>
          <w:color w:val="000000"/>
          <w:sz w:val="22"/>
          <w:szCs w:val="22"/>
        </w:rPr>
        <w:t xml:space="preserve"> when you’re seeing high levels of false positives. And it’s even more frustrating when it was blocking a lot of legitimate emails.”</w:t>
      </w:r>
    </w:p>
    <w:p w14:paraId="0CA32335" w14:textId="77777777" w:rsidR="00646056" w:rsidRPr="00646056" w:rsidRDefault="00646056" w:rsidP="00646056">
      <w:pPr>
        <w:ind w:left="0"/>
        <w:rPr>
          <w:rFonts w:ascii="Times New Roman" w:hAnsi="Times New Roman"/>
          <w:szCs w:val="24"/>
        </w:rPr>
      </w:pPr>
    </w:p>
    <w:p w14:paraId="698A5BA7" w14:textId="77777777" w:rsidR="00646056" w:rsidRPr="00646056" w:rsidRDefault="00646056" w:rsidP="00646056">
      <w:pPr>
        <w:ind w:left="0"/>
        <w:rPr>
          <w:rFonts w:ascii="Times New Roman" w:hAnsi="Times New Roman"/>
          <w:szCs w:val="24"/>
        </w:rPr>
      </w:pPr>
      <w:r w:rsidRPr="00646056">
        <w:rPr>
          <w:rFonts w:cs="Arial"/>
          <w:color w:val="000000"/>
          <w:sz w:val="22"/>
          <w:szCs w:val="22"/>
        </w:rPr>
        <w:t>To allow emails to properly flow through, Butler had to set up tons of lists of permitted senders—even employees in HR. Simple messages related to timekeeping were getting picked up as spam. No matter how much he fussed with the system, the results weren’t there.</w:t>
      </w:r>
    </w:p>
    <w:p w14:paraId="7BEB06BB" w14:textId="77777777" w:rsidR="00646056" w:rsidRPr="00646056" w:rsidRDefault="00646056" w:rsidP="00646056">
      <w:pPr>
        <w:ind w:left="0"/>
        <w:rPr>
          <w:rFonts w:ascii="Times New Roman" w:hAnsi="Times New Roman"/>
          <w:szCs w:val="24"/>
        </w:rPr>
      </w:pPr>
    </w:p>
    <w:p w14:paraId="026E37D0"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He was also concerned with Mimecast’s lack of internal email scanning. As an SEG, Mimecast blocks inbound and outbound email. By their very nature, sitting outside the email server, they are blind to emails within the organization. </w:t>
      </w:r>
      <w:r w:rsidRPr="00646056">
        <w:rPr>
          <w:rFonts w:cs="Arial"/>
          <w:noProof/>
          <w:color w:val="000000"/>
          <w:sz w:val="22"/>
          <w:szCs w:val="22"/>
          <w:bdr w:val="none" w:sz="0" w:space="0" w:color="auto" w:frame="1"/>
        </w:rPr>
        <w:drawing>
          <wp:inline distT="0" distB="0" distL="0" distR="0" wp14:anchorId="2ECEDBAF" wp14:editId="50CE9F57">
            <wp:extent cx="5943600" cy="1516380"/>
            <wp:effectExtent l="0" t="0" r="0" b="7620"/>
            <wp:docPr id="6" name="Picture 6" descr="https://lh6.googleusercontent.com/_voS6HMOaPRsrxULsp8OysI03ELZX5bpZG6gauIIZDmoQVEi0zmLFf1Wf1vifz4DpOVyBQFfvXgE89fes8IavRrohazmETzysI76Q1wtmWkiU8XdP8LjC9lSIVG6KX2jaUM5R63h2RJ1Z-NK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voS6HMOaPRsrxULsp8OysI03ELZX5bpZG6gauIIZDmoQVEi0zmLFf1Wf1vifz4DpOVyBQFfvXgE89fes8IavRrohazmETzysI76Q1wtmWkiU8XdP8LjC9lSIVG6KX2jaUM5R63h2RJ1Z-NKf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16380"/>
                    </a:xfrm>
                    <a:prstGeom prst="rect">
                      <a:avLst/>
                    </a:prstGeom>
                    <a:noFill/>
                    <a:ln>
                      <a:noFill/>
                    </a:ln>
                  </pic:spPr>
                </pic:pic>
              </a:graphicData>
            </a:graphic>
          </wp:inline>
        </w:drawing>
      </w:r>
    </w:p>
    <w:p w14:paraId="595FCE0C" w14:textId="77777777" w:rsidR="00646056" w:rsidRPr="00646056" w:rsidRDefault="00646056" w:rsidP="00646056">
      <w:pPr>
        <w:ind w:left="0"/>
        <w:rPr>
          <w:rFonts w:ascii="Times New Roman" w:hAnsi="Times New Roman"/>
          <w:szCs w:val="24"/>
        </w:rPr>
      </w:pPr>
    </w:p>
    <w:p w14:paraId="4B709800" w14:textId="77777777" w:rsidR="00646056" w:rsidRPr="00646056" w:rsidRDefault="00646056" w:rsidP="00646056">
      <w:pPr>
        <w:ind w:left="0"/>
        <w:rPr>
          <w:rFonts w:ascii="Times New Roman" w:hAnsi="Times New Roman"/>
          <w:szCs w:val="24"/>
        </w:rPr>
      </w:pPr>
      <w:r w:rsidRPr="00646056">
        <w:rPr>
          <w:rFonts w:cs="Arial"/>
          <w:color w:val="000000"/>
          <w:sz w:val="22"/>
          <w:szCs w:val="22"/>
        </w:rPr>
        <w:t>“It just wouldn’t catch a bad internal email,” Butler says. “And if there was a compromised account internally, it would be really bad.”</w:t>
      </w:r>
    </w:p>
    <w:p w14:paraId="39840939" w14:textId="77777777" w:rsidR="00646056" w:rsidRPr="00646056" w:rsidRDefault="00646056" w:rsidP="00646056">
      <w:pPr>
        <w:ind w:left="0"/>
        <w:rPr>
          <w:rFonts w:ascii="Times New Roman" w:hAnsi="Times New Roman"/>
          <w:szCs w:val="24"/>
        </w:rPr>
      </w:pPr>
    </w:p>
    <w:p w14:paraId="1962A5A7"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Beyond that, Butler spent so much time trying to get it to </w:t>
      </w:r>
      <w:proofErr w:type="gramStart"/>
      <w:r w:rsidRPr="00646056">
        <w:rPr>
          <w:rFonts w:cs="Arial"/>
          <w:color w:val="000000"/>
          <w:sz w:val="22"/>
          <w:szCs w:val="22"/>
        </w:rPr>
        <w:t>work properly,</w:t>
      </w:r>
      <w:proofErr w:type="gramEnd"/>
      <w:r w:rsidRPr="00646056">
        <w:rPr>
          <w:rFonts w:cs="Arial"/>
          <w:color w:val="000000"/>
          <w:sz w:val="22"/>
          <w:szCs w:val="22"/>
        </w:rPr>
        <w:t xml:space="preserve"> to no avail.</w:t>
      </w:r>
    </w:p>
    <w:p w14:paraId="7879B841" w14:textId="77777777" w:rsidR="00646056" w:rsidRPr="00646056" w:rsidRDefault="00646056" w:rsidP="00646056">
      <w:pPr>
        <w:ind w:left="0"/>
        <w:rPr>
          <w:rFonts w:ascii="Times New Roman" w:hAnsi="Times New Roman"/>
          <w:szCs w:val="24"/>
        </w:rPr>
      </w:pPr>
    </w:p>
    <w:p w14:paraId="709E857B" w14:textId="77777777" w:rsidR="00646056" w:rsidRPr="00646056" w:rsidRDefault="00646056" w:rsidP="00646056">
      <w:pPr>
        <w:ind w:left="0"/>
        <w:rPr>
          <w:rFonts w:ascii="Times New Roman" w:hAnsi="Times New Roman"/>
          <w:szCs w:val="24"/>
        </w:rPr>
      </w:pPr>
      <w:r w:rsidRPr="00646056">
        <w:rPr>
          <w:rFonts w:cs="Arial"/>
          <w:color w:val="000000"/>
          <w:sz w:val="22"/>
          <w:szCs w:val="22"/>
        </w:rPr>
        <w:t>“Mimecast is pretty difficult to use,” he says. “Every time I ask for help, it’s like going down a rabbit hole. And when they try to explain something, it didn’t really make any sense.”</w:t>
      </w:r>
    </w:p>
    <w:p w14:paraId="0C73A0DE" w14:textId="77777777" w:rsidR="00646056" w:rsidRPr="00646056" w:rsidRDefault="00646056" w:rsidP="00646056">
      <w:pPr>
        <w:ind w:left="0"/>
        <w:rPr>
          <w:rFonts w:ascii="Times New Roman" w:hAnsi="Times New Roman"/>
          <w:szCs w:val="24"/>
        </w:rPr>
      </w:pPr>
      <w:r w:rsidRPr="00646056">
        <w:rPr>
          <w:rFonts w:cs="Arial"/>
          <w:color w:val="000000"/>
          <w:sz w:val="22"/>
          <w:szCs w:val="22"/>
        </w:rPr>
        <w:t>Butler had specific requirements for a new email security solution. For one, it needed to do a better job of handling false positives and it needed to let legitimate emails through.</w:t>
      </w:r>
    </w:p>
    <w:p w14:paraId="4AEF2EC1" w14:textId="77777777" w:rsidR="00646056" w:rsidRPr="00646056" w:rsidRDefault="00646056" w:rsidP="00646056">
      <w:pPr>
        <w:ind w:left="0"/>
        <w:rPr>
          <w:rFonts w:ascii="Times New Roman" w:hAnsi="Times New Roman"/>
          <w:szCs w:val="24"/>
        </w:rPr>
      </w:pPr>
    </w:p>
    <w:p w14:paraId="54E16E3D" w14:textId="77777777" w:rsidR="00646056" w:rsidRPr="00646056" w:rsidRDefault="00646056" w:rsidP="00646056">
      <w:pPr>
        <w:ind w:left="0"/>
        <w:rPr>
          <w:rFonts w:ascii="Times New Roman" w:hAnsi="Times New Roman"/>
          <w:szCs w:val="24"/>
        </w:rPr>
      </w:pPr>
      <w:r w:rsidRPr="00646056">
        <w:rPr>
          <w:rFonts w:cs="Arial"/>
          <w:color w:val="000000"/>
          <w:sz w:val="22"/>
          <w:szCs w:val="22"/>
        </w:rPr>
        <w:t>Second, he needed something that was simpler to use. “I’m just looking for something that’s easy to use, not too much work on our end, runs in the background and does its job.”</w:t>
      </w:r>
    </w:p>
    <w:p w14:paraId="674F08FA" w14:textId="77777777" w:rsidR="00646056" w:rsidRPr="00646056" w:rsidRDefault="00646056" w:rsidP="00646056">
      <w:pPr>
        <w:ind w:left="0"/>
        <w:rPr>
          <w:rFonts w:ascii="Times New Roman" w:hAnsi="Times New Roman"/>
          <w:szCs w:val="24"/>
        </w:rPr>
      </w:pPr>
    </w:p>
    <w:p w14:paraId="5E185176"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After hearing about </w:t>
      </w:r>
      <w:proofErr w:type="spellStart"/>
      <w:r w:rsidRPr="00646056">
        <w:rPr>
          <w:rFonts w:cs="Arial"/>
          <w:color w:val="000000"/>
          <w:sz w:val="22"/>
          <w:szCs w:val="22"/>
        </w:rPr>
        <w:t>Avanan</w:t>
      </w:r>
      <w:proofErr w:type="spellEnd"/>
      <w:r w:rsidRPr="00646056">
        <w:rPr>
          <w:rFonts w:cs="Arial"/>
          <w:color w:val="000000"/>
          <w:sz w:val="22"/>
          <w:szCs w:val="22"/>
        </w:rPr>
        <w:t xml:space="preserve"> through its glowing reviews on Gartner and G2, Butler was eager to try. Almost immediately, he saw the benefit of the platform.</w:t>
      </w:r>
    </w:p>
    <w:p w14:paraId="65F9F242" w14:textId="77777777" w:rsidR="00646056" w:rsidRPr="00646056" w:rsidRDefault="00646056" w:rsidP="00646056">
      <w:pPr>
        <w:ind w:left="0"/>
        <w:rPr>
          <w:rFonts w:ascii="Times New Roman" w:hAnsi="Times New Roman"/>
          <w:szCs w:val="24"/>
        </w:rPr>
      </w:pPr>
    </w:p>
    <w:p w14:paraId="40CFB860" w14:textId="77777777" w:rsidR="00646056" w:rsidRPr="00646056" w:rsidRDefault="00646056" w:rsidP="00646056">
      <w:pPr>
        <w:ind w:left="0"/>
        <w:rPr>
          <w:rFonts w:ascii="Times New Roman" w:hAnsi="Times New Roman"/>
          <w:szCs w:val="24"/>
        </w:rPr>
      </w:pPr>
      <w:r w:rsidRPr="00646056">
        <w:rPr>
          <w:rFonts w:cs="Arial"/>
          <w:color w:val="000000"/>
          <w:sz w:val="22"/>
          <w:szCs w:val="22"/>
        </w:rPr>
        <w:t>“It’s just so simple,” he says</w:t>
      </w:r>
    </w:p>
    <w:p w14:paraId="7BE11203" w14:textId="77777777" w:rsidR="00646056" w:rsidRPr="00646056" w:rsidRDefault="00646056" w:rsidP="00646056">
      <w:pPr>
        <w:ind w:left="0"/>
        <w:rPr>
          <w:rFonts w:ascii="Times New Roman" w:hAnsi="Times New Roman"/>
          <w:szCs w:val="24"/>
        </w:rPr>
      </w:pPr>
    </w:p>
    <w:p w14:paraId="047D06D0" w14:textId="77777777" w:rsidR="00646056" w:rsidRPr="00646056" w:rsidRDefault="00646056" w:rsidP="00646056">
      <w:pPr>
        <w:ind w:left="0"/>
        <w:rPr>
          <w:rFonts w:ascii="Times New Roman" w:hAnsi="Times New Roman"/>
          <w:szCs w:val="24"/>
        </w:rPr>
      </w:pPr>
      <w:r w:rsidRPr="00646056">
        <w:rPr>
          <w:rFonts w:cs="Arial"/>
          <w:color w:val="000000"/>
          <w:sz w:val="22"/>
          <w:szCs w:val="22"/>
        </w:rPr>
        <w:lastRenderedPageBreak/>
        <w:t xml:space="preserve">On a demo and POC, Butler saw first-hand how </w:t>
      </w:r>
      <w:proofErr w:type="spellStart"/>
      <w:r w:rsidRPr="00646056">
        <w:rPr>
          <w:rFonts w:cs="Arial"/>
          <w:color w:val="000000"/>
          <w:sz w:val="22"/>
          <w:szCs w:val="22"/>
        </w:rPr>
        <w:t>Avanan’s</w:t>
      </w:r>
      <w:proofErr w:type="spellEnd"/>
      <w:r w:rsidRPr="00646056">
        <w:rPr>
          <w:rFonts w:cs="Arial"/>
          <w:color w:val="000000"/>
          <w:sz w:val="22"/>
          <w:szCs w:val="22"/>
        </w:rPr>
        <w:t xml:space="preserve"> powerful solution can work in the background, without him having to play around too much. On the POC, false positives </w:t>
      </w:r>
      <w:proofErr w:type="gramStart"/>
      <w:r w:rsidRPr="00646056">
        <w:rPr>
          <w:rFonts w:cs="Arial"/>
          <w:color w:val="000000"/>
          <w:sz w:val="22"/>
          <w:szCs w:val="22"/>
        </w:rPr>
        <w:t>dropped</w:t>
      </w:r>
      <w:proofErr w:type="gramEnd"/>
      <w:r w:rsidRPr="00646056">
        <w:rPr>
          <w:rFonts w:cs="Arial"/>
          <w:color w:val="000000"/>
          <w:sz w:val="22"/>
          <w:szCs w:val="22"/>
        </w:rPr>
        <w:t xml:space="preserve"> and more clean emails came through. </w:t>
      </w:r>
    </w:p>
    <w:p w14:paraId="4B7B07A5" w14:textId="77777777" w:rsidR="00646056" w:rsidRPr="00646056" w:rsidRDefault="00646056" w:rsidP="00646056">
      <w:pPr>
        <w:ind w:left="0"/>
        <w:rPr>
          <w:rFonts w:ascii="Times New Roman" w:hAnsi="Times New Roman"/>
          <w:szCs w:val="24"/>
        </w:rPr>
      </w:pPr>
    </w:p>
    <w:p w14:paraId="49E1139E"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He was also excited about </w:t>
      </w:r>
      <w:proofErr w:type="spellStart"/>
      <w:r w:rsidRPr="00646056">
        <w:rPr>
          <w:rFonts w:cs="Arial"/>
          <w:color w:val="000000"/>
          <w:sz w:val="22"/>
          <w:szCs w:val="22"/>
        </w:rPr>
        <w:t>Avanan’s</w:t>
      </w:r>
      <w:proofErr w:type="spellEnd"/>
      <w:r w:rsidRPr="00646056">
        <w:rPr>
          <w:rFonts w:cs="Arial"/>
          <w:color w:val="000000"/>
          <w:sz w:val="22"/>
          <w:szCs w:val="22"/>
        </w:rPr>
        <w:t xml:space="preserve"> internal email protection. Because </w:t>
      </w:r>
      <w:proofErr w:type="spellStart"/>
      <w:r w:rsidRPr="00646056">
        <w:rPr>
          <w:rFonts w:cs="Arial"/>
          <w:color w:val="000000"/>
          <w:sz w:val="22"/>
          <w:szCs w:val="22"/>
        </w:rPr>
        <w:t>Avanan</w:t>
      </w:r>
      <w:proofErr w:type="spellEnd"/>
      <w:r w:rsidRPr="00646056">
        <w:rPr>
          <w:rFonts w:cs="Arial"/>
          <w:color w:val="000000"/>
          <w:sz w:val="22"/>
          <w:szCs w:val="22"/>
        </w:rPr>
        <w:t xml:space="preserve"> deploys inline, it can easily scan all internal emails. It also has the context needed to stop Business Email Compromise attacks, which prey on internal email.</w:t>
      </w:r>
    </w:p>
    <w:p w14:paraId="5ABA6399" w14:textId="77777777" w:rsidR="00646056" w:rsidRPr="00646056" w:rsidRDefault="00646056" w:rsidP="00646056">
      <w:pPr>
        <w:ind w:left="0"/>
        <w:rPr>
          <w:rFonts w:ascii="Times New Roman" w:hAnsi="Times New Roman"/>
          <w:szCs w:val="24"/>
        </w:rPr>
      </w:pPr>
    </w:p>
    <w:p w14:paraId="3B8BBE32" w14:textId="77777777" w:rsidR="00646056" w:rsidRPr="00646056" w:rsidRDefault="00646056" w:rsidP="00646056">
      <w:pPr>
        <w:ind w:left="0"/>
        <w:rPr>
          <w:rFonts w:ascii="Times New Roman" w:hAnsi="Times New Roman"/>
          <w:szCs w:val="24"/>
        </w:rPr>
      </w:pPr>
      <w:r w:rsidRPr="00646056">
        <w:rPr>
          <w:rFonts w:cs="Arial"/>
          <w:color w:val="000000"/>
          <w:sz w:val="22"/>
          <w:szCs w:val="22"/>
        </w:rPr>
        <w:t>“Everyone agrees that this is the way to go,” he says.</w:t>
      </w:r>
    </w:p>
    <w:p w14:paraId="7B0C674A" w14:textId="77777777" w:rsidR="00646056" w:rsidRPr="00646056" w:rsidRDefault="00646056" w:rsidP="00646056">
      <w:pPr>
        <w:ind w:left="0"/>
        <w:rPr>
          <w:rFonts w:ascii="Times New Roman" w:hAnsi="Times New Roman"/>
          <w:szCs w:val="24"/>
        </w:rPr>
      </w:pPr>
    </w:p>
    <w:p w14:paraId="25E38E00" w14:textId="77777777" w:rsidR="00646056" w:rsidRPr="00646056" w:rsidRDefault="00646056" w:rsidP="00646056">
      <w:pPr>
        <w:ind w:left="0"/>
        <w:rPr>
          <w:rFonts w:ascii="Times New Roman" w:hAnsi="Times New Roman"/>
          <w:szCs w:val="24"/>
        </w:rPr>
      </w:pPr>
      <w:r w:rsidRPr="00646056">
        <w:rPr>
          <w:rFonts w:cs="Arial"/>
          <w:color w:val="000000"/>
          <w:sz w:val="22"/>
          <w:szCs w:val="22"/>
        </w:rPr>
        <w:t> </w:t>
      </w:r>
    </w:p>
    <w:p w14:paraId="25CB6341" w14:textId="77777777" w:rsidR="00646056" w:rsidRPr="00646056" w:rsidRDefault="00646056" w:rsidP="00646056">
      <w:pPr>
        <w:ind w:left="0"/>
        <w:rPr>
          <w:rFonts w:ascii="Times New Roman" w:hAnsi="Times New Roman"/>
          <w:szCs w:val="24"/>
        </w:rPr>
      </w:pPr>
    </w:p>
    <w:p w14:paraId="06AB7282" w14:textId="77777777" w:rsidR="00646056" w:rsidRPr="00646056" w:rsidRDefault="00646056" w:rsidP="00646056">
      <w:pPr>
        <w:spacing w:before="400" w:after="120"/>
        <w:ind w:left="0"/>
        <w:outlineLvl w:val="0"/>
        <w:rPr>
          <w:rFonts w:ascii="Times New Roman" w:hAnsi="Times New Roman"/>
          <w:b/>
          <w:bCs/>
          <w:kern w:val="36"/>
          <w:sz w:val="48"/>
          <w:szCs w:val="48"/>
        </w:rPr>
      </w:pPr>
      <w:r w:rsidRPr="00646056">
        <w:rPr>
          <w:rFonts w:cs="Arial"/>
          <w:color w:val="000000"/>
          <w:kern w:val="36"/>
          <w:sz w:val="40"/>
          <w:szCs w:val="40"/>
        </w:rPr>
        <w:t>“It’s Just a Better Option”</w:t>
      </w:r>
    </w:p>
    <w:p w14:paraId="7A549A0C"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Butler has been using </w:t>
      </w:r>
      <w:proofErr w:type="spellStart"/>
      <w:r w:rsidRPr="00646056">
        <w:rPr>
          <w:rFonts w:cs="Arial"/>
          <w:color w:val="000000"/>
          <w:sz w:val="22"/>
          <w:szCs w:val="22"/>
        </w:rPr>
        <w:t>Avanan</w:t>
      </w:r>
      <w:proofErr w:type="spellEnd"/>
      <w:r w:rsidRPr="00646056">
        <w:rPr>
          <w:rFonts w:cs="Arial"/>
          <w:color w:val="000000"/>
          <w:sz w:val="22"/>
          <w:szCs w:val="22"/>
        </w:rPr>
        <w:t xml:space="preserve"> for a little while now and couldn’t be happier. </w:t>
      </w:r>
    </w:p>
    <w:p w14:paraId="1AA6C0BD" w14:textId="77777777" w:rsidR="00646056" w:rsidRPr="00646056" w:rsidRDefault="00646056" w:rsidP="00646056">
      <w:pPr>
        <w:ind w:left="0"/>
        <w:rPr>
          <w:rFonts w:ascii="Times New Roman" w:hAnsi="Times New Roman"/>
          <w:szCs w:val="24"/>
        </w:rPr>
      </w:pPr>
    </w:p>
    <w:p w14:paraId="0A3CC83D" w14:textId="77777777" w:rsidR="00646056" w:rsidRPr="00646056" w:rsidRDefault="00646056" w:rsidP="00646056">
      <w:pPr>
        <w:ind w:left="0"/>
        <w:rPr>
          <w:rFonts w:ascii="Times New Roman" w:hAnsi="Times New Roman"/>
          <w:szCs w:val="24"/>
        </w:rPr>
      </w:pPr>
      <w:r w:rsidRPr="00646056">
        <w:rPr>
          <w:rFonts w:cs="Arial"/>
          <w:color w:val="000000"/>
          <w:sz w:val="22"/>
          <w:szCs w:val="22"/>
        </w:rPr>
        <w:t>“It’s just a better option,” he says.</w:t>
      </w:r>
    </w:p>
    <w:p w14:paraId="58DA7AC4" w14:textId="77777777" w:rsidR="00646056" w:rsidRPr="00646056" w:rsidRDefault="00646056" w:rsidP="00646056">
      <w:pPr>
        <w:ind w:left="0"/>
        <w:rPr>
          <w:rFonts w:ascii="Times New Roman" w:hAnsi="Times New Roman"/>
          <w:szCs w:val="24"/>
        </w:rPr>
      </w:pPr>
    </w:p>
    <w:p w14:paraId="50A48A4B"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He’s enjoyed the simplicity of </w:t>
      </w:r>
      <w:proofErr w:type="spellStart"/>
      <w:r w:rsidRPr="00646056">
        <w:rPr>
          <w:rFonts w:cs="Arial"/>
          <w:color w:val="000000"/>
          <w:sz w:val="22"/>
          <w:szCs w:val="22"/>
        </w:rPr>
        <w:t>Avanan’s</w:t>
      </w:r>
      <w:proofErr w:type="spellEnd"/>
      <w:r w:rsidRPr="00646056">
        <w:rPr>
          <w:rFonts w:cs="Arial"/>
          <w:color w:val="000000"/>
          <w:sz w:val="22"/>
          <w:szCs w:val="22"/>
        </w:rPr>
        <w:t xml:space="preserve"> solution. From the quick, one-click install, to easy configuration, everything has been much more efficient than when his company was using Mimecast. </w:t>
      </w:r>
    </w:p>
    <w:p w14:paraId="535A37F6" w14:textId="77777777" w:rsidR="00646056" w:rsidRPr="00646056" w:rsidRDefault="00646056" w:rsidP="00646056">
      <w:pPr>
        <w:ind w:left="0"/>
        <w:rPr>
          <w:rFonts w:ascii="Times New Roman" w:hAnsi="Times New Roman"/>
          <w:szCs w:val="24"/>
        </w:rPr>
      </w:pPr>
    </w:p>
    <w:p w14:paraId="4721B49B"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He’s also appreciated that he’s paying for exactly what he’s using. </w:t>
      </w:r>
      <w:proofErr w:type="spellStart"/>
      <w:r w:rsidRPr="00646056">
        <w:rPr>
          <w:rFonts w:cs="Arial"/>
          <w:color w:val="000000"/>
          <w:sz w:val="22"/>
          <w:szCs w:val="22"/>
        </w:rPr>
        <w:t>Avanan</w:t>
      </w:r>
      <w:proofErr w:type="spellEnd"/>
      <w:r w:rsidRPr="00646056">
        <w:rPr>
          <w:rFonts w:cs="Arial"/>
          <w:color w:val="000000"/>
          <w:sz w:val="22"/>
          <w:szCs w:val="22"/>
        </w:rPr>
        <w:t xml:space="preserve"> is providing better security at a much better price. </w:t>
      </w:r>
    </w:p>
    <w:p w14:paraId="731A68C9" w14:textId="77777777" w:rsidR="00646056" w:rsidRPr="00646056" w:rsidRDefault="00646056" w:rsidP="00646056">
      <w:pPr>
        <w:ind w:left="0"/>
        <w:rPr>
          <w:rFonts w:ascii="Times New Roman" w:hAnsi="Times New Roman"/>
          <w:szCs w:val="24"/>
        </w:rPr>
      </w:pPr>
    </w:p>
    <w:p w14:paraId="5732D5FD"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Butler has also benefited from internal protection. He’s seen, in real-time, how </w:t>
      </w:r>
      <w:proofErr w:type="spellStart"/>
      <w:r w:rsidRPr="00646056">
        <w:rPr>
          <w:rFonts w:cs="Arial"/>
          <w:color w:val="000000"/>
          <w:sz w:val="22"/>
          <w:szCs w:val="22"/>
        </w:rPr>
        <w:t>Avanan’s</w:t>
      </w:r>
      <w:proofErr w:type="spellEnd"/>
      <w:r w:rsidRPr="00646056">
        <w:rPr>
          <w:rFonts w:cs="Arial"/>
          <w:color w:val="000000"/>
          <w:sz w:val="22"/>
          <w:szCs w:val="22"/>
        </w:rPr>
        <w:t xml:space="preserve"> inline protection has stopped potential account compromises from inside the company. </w:t>
      </w:r>
    </w:p>
    <w:p w14:paraId="54482533" w14:textId="77777777" w:rsidR="00646056" w:rsidRPr="00646056" w:rsidRDefault="00646056" w:rsidP="00646056">
      <w:pPr>
        <w:ind w:left="0"/>
        <w:rPr>
          <w:rFonts w:ascii="Times New Roman" w:hAnsi="Times New Roman"/>
          <w:szCs w:val="24"/>
        </w:rPr>
      </w:pPr>
    </w:p>
    <w:p w14:paraId="6EC7EAA5" w14:textId="77777777" w:rsidR="00646056" w:rsidRPr="00646056" w:rsidRDefault="00646056" w:rsidP="00646056">
      <w:pPr>
        <w:ind w:left="0"/>
        <w:rPr>
          <w:rFonts w:ascii="Times New Roman" w:hAnsi="Times New Roman"/>
          <w:szCs w:val="24"/>
        </w:rPr>
      </w:pPr>
      <w:r w:rsidRPr="00646056">
        <w:rPr>
          <w:rFonts w:cs="Arial"/>
          <w:color w:val="000000"/>
          <w:sz w:val="22"/>
          <w:szCs w:val="22"/>
        </w:rPr>
        <w:t>“Everything has worked out great,” he says.</w:t>
      </w:r>
    </w:p>
    <w:p w14:paraId="0681A2F9" w14:textId="77777777" w:rsidR="00646056" w:rsidRPr="00646056" w:rsidRDefault="00646056" w:rsidP="00646056">
      <w:pPr>
        <w:spacing w:after="240"/>
        <w:ind w:left="0"/>
        <w:rPr>
          <w:rFonts w:ascii="Times New Roman" w:hAnsi="Times New Roman"/>
          <w:szCs w:val="24"/>
        </w:rPr>
      </w:pPr>
      <w:r w:rsidRPr="00646056">
        <w:rPr>
          <w:rFonts w:ascii="Times New Roman" w:hAnsi="Times New Roman"/>
          <w:szCs w:val="24"/>
        </w:rPr>
        <w:br/>
      </w:r>
      <w:r w:rsidRPr="00646056">
        <w:rPr>
          <w:rFonts w:ascii="Times New Roman" w:hAnsi="Times New Roman"/>
          <w:szCs w:val="24"/>
        </w:rPr>
        <w:br/>
      </w:r>
    </w:p>
    <w:p w14:paraId="3655D4A5" w14:textId="77777777" w:rsidR="00646056" w:rsidRPr="00646056" w:rsidRDefault="00646056" w:rsidP="00646056">
      <w:pPr>
        <w:spacing w:before="400" w:after="120"/>
        <w:ind w:left="0"/>
        <w:outlineLvl w:val="0"/>
        <w:rPr>
          <w:rFonts w:ascii="Times New Roman" w:hAnsi="Times New Roman"/>
          <w:b/>
          <w:bCs/>
          <w:kern w:val="36"/>
          <w:sz w:val="48"/>
          <w:szCs w:val="48"/>
        </w:rPr>
      </w:pPr>
      <w:r w:rsidRPr="00646056">
        <w:rPr>
          <w:rFonts w:cs="Arial"/>
          <w:color w:val="000000"/>
          <w:kern w:val="36"/>
          <w:sz w:val="40"/>
          <w:szCs w:val="40"/>
        </w:rPr>
        <w:t xml:space="preserve">“I Just Really Like </w:t>
      </w:r>
      <w:proofErr w:type="gramStart"/>
      <w:r w:rsidRPr="00646056">
        <w:rPr>
          <w:rFonts w:cs="Arial"/>
          <w:color w:val="000000"/>
          <w:kern w:val="36"/>
          <w:sz w:val="40"/>
          <w:szCs w:val="40"/>
        </w:rPr>
        <w:t>The</w:t>
      </w:r>
      <w:proofErr w:type="gramEnd"/>
      <w:r w:rsidRPr="00646056">
        <w:rPr>
          <w:rFonts w:cs="Arial"/>
          <w:color w:val="000000"/>
          <w:kern w:val="36"/>
          <w:sz w:val="40"/>
          <w:szCs w:val="40"/>
        </w:rPr>
        <w:t xml:space="preserve"> Solution”</w:t>
      </w:r>
    </w:p>
    <w:p w14:paraId="15CB7B89" w14:textId="77777777" w:rsidR="00646056" w:rsidRPr="00646056" w:rsidRDefault="00646056" w:rsidP="00646056">
      <w:pPr>
        <w:ind w:left="0"/>
        <w:rPr>
          <w:rFonts w:ascii="Times New Roman" w:hAnsi="Times New Roman"/>
          <w:szCs w:val="24"/>
        </w:rPr>
      </w:pPr>
      <w:r w:rsidRPr="00646056">
        <w:rPr>
          <w:rFonts w:cs="Arial"/>
          <w:color w:val="000000"/>
          <w:sz w:val="22"/>
          <w:szCs w:val="22"/>
        </w:rPr>
        <w:t>After years of Mimecast protecting his O365 environment, Dave Butler was ready to stop being frustrated. He was frustrated by complicated configurations. He was frustrated by tons of false positives and too many legitimate emails being blocked. </w:t>
      </w:r>
    </w:p>
    <w:p w14:paraId="3A4EF616" w14:textId="77777777" w:rsidR="00646056" w:rsidRPr="00646056" w:rsidRDefault="00646056" w:rsidP="00646056">
      <w:pPr>
        <w:ind w:left="0"/>
        <w:rPr>
          <w:rFonts w:ascii="Times New Roman" w:hAnsi="Times New Roman"/>
          <w:szCs w:val="24"/>
        </w:rPr>
      </w:pPr>
    </w:p>
    <w:p w14:paraId="02437021" w14:textId="77777777" w:rsidR="00646056" w:rsidRPr="00646056" w:rsidRDefault="00646056" w:rsidP="00646056">
      <w:pPr>
        <w:ind w:left="0"/>
        <w:rPr>
          <w:rFonts w:ascii="Times New Roman" w:hAnsi="Times New Roman"/>
          <w:szCs w:val="24"/>
        </w:rPr>
      </w:pPr>
      <w:r w:rsidRPr="00646056">
        <w:rPr>
          <w:rFonts w:cs="Arial"/>
          <w:color w:val="000000"/>
          <w:sz w:val="22"/>
          <w:szCs w:val="22"/>
        </w:rPr>
        <w:t xml:space="preserve">He was frustrated that he was paying for services he wasn’t </w:t>
      </w:r>
      <w:proofErr w:type="gramStart"/>
      <w:r w:rsidRPr="00646056">
        <w:rPr>
          <w:rFonts w:cs="Arial"/>
          <w:color w:val="000000"/>
          <w:sz w:val="22"/>
          <w:szCs w:val="22"/>
        </w:rPr>
        <w:t>using</w:t>
      </w:r>
      <w:proofErr w:type="gramEnd"/>
      <w:r w:rsidRPr="00646056">
        <w:rPr>
          <w:rFonts w:cs="Arial"/>
          <w:color w:val="000000"/>
          <w:sz w:val="22"/>
          <w:szCs w:val="22"/>
        </w:rPr>
        <w:t xml:space="preserve"> and he was frustrating that trying to figure out the best way to utilize the service took time away from other pressing needs.</w:t>
      </w:r>
    </w:p>
    <w:p w14:paraId="70315610" w14:textId="77777777" w:rsidR="00646056" w:rsidRPr="00646056" w:rsidRDefault="00646056" w:rsidP="00646056">
      <w:pPr>
        <w:ind w:left="0"/>
        <w:rPr>
          <w:rFonts w:ascii="Times New Roman" w:hAnsi="Times New Roman"/>
          <w:szCs w:val="24"/>
        </w:rPr>
      </w:pPr>
    </w:p>
    <w:p w14:paraId="2FBF86DF" w14:textId="77777777" w:rsidR="00646056" w:rsidRPr="00646056" w:rsidRDefault="00646056" w:rsidP="00646056">
      <w:pPr>
        <w:ind w:left="0"/>
        <w:rPr>
          <w:rFonts w:ascii="Times New Roman" w:hAnsi="Times New Roman"/>
          <w:szCs w:val="24"/>
        </w:rPr>
      </w:pPr>
      <w:r w:rsidRPr="00646056">
        <w:rPr>
          <w:rFonts w:cs="Arial"/>
          <w:color w:val="000000"/>
          <w:sz w:val="22"/>
          <w:szCs w:val="22"/>
        </w:rPr>
        <w:t>As a one-man IT department, Butler needed something simple, efficient and effective.</w:t>
      </w:r>
    </w:p>
    <w:p w14:paraId="61A5E882" w14:textId="77777777" w:rsidR="00646056" w:rsidRPr="00646056" w:rsidRDefault="00646056" w:rsidP="00646056">
      <w:pPr>
        <w:ind w:left="0"/>
        <w:rPr>
          <w:rFonts w:ascii="Times New Roman" w:hAnsi="Times New Roman"/>
          <w:szCs w:val="24"/>
        </w:rPr>
      </w:pPr>
    </w:p>
    <w:p w14:paraId="34D5B8B7" w14:textId="77777777" w:rsidR="00646056" w:rsidRPr="00646056" w:rsidRDefault="00646056" w:rsidP="00646056">
      <w:pPr>
        <w:ind w:left="0"/>
        <w:rPr>
          <w:rFonts w:ascii="Times New Roman" w:hAnsi="Times New Roman"/>
          <w:szCs w:val="24"/>
        </w:rPr>
      </w:pPr>
      <w:r w:rsidRPr="00646056">
        <w:rPr>
          <w:rFonts w:cs="Arial"/>
          <w:color w:val="000000"/>
          <w:sz w:val="22"/>
          <w:szCs w:val="22"/>
        </w:rPr>
        <w:lastRenderedPageBreak/>
        <w:t xml:space="preserve">After tons of research, he came across </w:t>
      </w:r>
      <w:proofErr w:type="spellStart"/>
      <w:r w:rsidRPr="00646056">
        <w:rPr>
          <w:rFonts w:cs="Arial"/>
          <w:color w:val="000000"/>
          <w:sz w:val="22"/>
          <w:szCs w:val="22"/>
        </w:rPr>
        <w:t>Avanan</w:t>
      </w:r>
      <w:proofErr w:type="spellEnd"/>
      <w:r w:rsidRPr="00646056">
        <w:rPr>
          <w:rFonts w:cs="Arial"/>
          <w:color w:val="000000"/>
          <w:sz w:val="22"/>
          <w:szCs w:val="22"/>
        </w:rPr>
        <w:t xml:space="preserve"> and was impressed by the simplicity of their patented, inline solution API solution. He appreciated that configuration was a breeze and he felt more secure knowing that internal email was protected. All in all, it was a no-brainer to switch over. </w:t>
      </w:r>
    </w:p>
    <w:p w14:paraId="061C1721" w14:textId="77777777" w:rsidR="00646056" w:rsidRPr="00646056" w:rsidRDefault="00646056" w:rsidP="00646056">
      <w:pPr>
        <w:ind w:left="0"/>
        <w:rPr>
          <w:rFonts w:ascii="Times New Roman" w:hAnsi="Times New Roman"/>
          <w:szCs w:val="24"/>
        </w:rPr>
      </w:pPr>
    </w:p>
    <w:p w14:paraId="7EB00DDF" w14:textId="77777777" w:rsidR="00646056" w:rsidRPr="00646056" w:rsidRDefault="00646056" w:rsidP="00646056">
      <w:pPr>
        <w:ind w:left="0"/>
        <w:rPr>
          <w:rFonts w:ascii="Times New Roman" w:hAnsi="Times New Roman"/>
          <w:szCs w:val="24"/>
        </w:rPr>
      </w:pPr>
      <w:r w:rsidRPr="00646056">
        <w:rPr>
          <w:rFonts w:cs="Arial"/>
          <w:color w:val="000000"/>
          <w:sz w:val="22"/>
          <w:szCs w:val="22"/>
        </w:rPr>
        <w:t>“I just really like the solution,” he says.</w:t>
      </w:r>
    </w:p>
    <w:p w14:paraId="43112FC1" w14:textId="77777777" w:rsidR="00646056" w:rsidRPr="00646056" w:rsidRDefault="00646056" w:rsidP="00646056">
      <w:pPr>
        <w:spacing w:after="240"/>
        <w:ind w:left="0"/>
        <w:rPr>
          <w:rFonts w:ascii="Times New Roman" w:hAnsi="Times New Roman"/>
          <w:szCs w:val="24"/>
        </w:rPr>
      </w:pPr>
      <w:r w:rsidRPr="00646056">
        <w:rPr>
          <w:rFonts w:ascii="Times New Roman" w:hAnsi="Times New Roman"/>
          <w:szCs w:val="24"/>
        </w:rPr>
        <w:br/>
      </w:r>
      <w:r w:rsidRPr="00646056">
        <w:rPr>
          <w:rFonts w:ascii="Times New Roman" w:hAnsi="Times New Roman"/>
          <w:szCs w:val="24"/>
        </w:rPr>
        <w:br/>
      </w:r>
    </w:p>
    <w:p w14:paraId="623F3B32" w14:textId="0B3D37E3" w:rsidR="00C6193A" w:rsidRDefault="00646056" w:rsidP="00981EF4">
      <w:pPr>
        <w:ind w:left="0"/>
        <w:rPr>
          <w:rFonts w:cs="Arial"/>
          <w:color w:val="000000"/>
          <w:sz w:val="22"/>
          <w:szCs w:val="22"/>
        </w:rPr>
      </w:pPr>
      <w:r w:rsidRPr="00646056">
        <w:rPr>
          <w:rFonts w:cs="Arial"/>
          <w:color w:val="000000"/>
          <w:sz w:val="13"/>
          <w:szCs w:val="13"/>
          <w:vertAlign w:val="superscript"/>
        </w:rPr>
        <w:t>†</w:t>
      </w:r>
      <w:r w:rsidRPr="00646056">
        <w:rPr>
          <w:rFonts w:cs="Arial"/>
          <w:color w:val="000000"/>
          <w:sz w:val="22"/>
          <w:szCs w:val="22"/>
        </w:rPr>
        <w:t xml:space="preserve">Company and individual names have been </w:t>
      </w:r>
      <w:proofErr w:type="gramStart"/>
      <w:r w:rsidRPr="00646056">
        <w:rPr>
          <w:rFonts w:cs="Arial"/>
          <w:color w:val="000000"/>
          <w:sz w:val="22"/>
          <w:szCs w:val="22"/>
        </w:rPr>
        <w:t>changed, but</w:t>
      </w:r>
      <w:proofErr w:type="gramEnd"/>
      <w:r w:rsidRPr="00646056">
        <w:rPr>
          <w:rFonts w:cs="Arial"/>
          <w:color w:val="000000"/>
          <w:sz w:val="22"/>
          <w:szCs w:val="22"/>
        </w:rPr>
        <w:t xml:space="preserve"> are available as a reference customer.</w:t>
      </w:r>
      <w:bookmarkEnd w:id="0"/>
      <w:bookmarkEnd w:id="1"/>
    </w:p>
    <w:p w14:paraId="4695B2CA" w14:textId="77F8D97A" w:rsidR="00981EF4" w:rsidRDefault="00981EF4" w:rsidP="00981EF4">
      <w:pPr>
        <w:ind w:left="0"/>
        <w:rPr>
          <w:rFonts w:cs="Arial"/>
          <w:color w:val="000000"/>
          <w:sz w:val="22"/>
          <w:szCs w:val="22"/>
        </w:rPr>
      </w:pPr>
    </w:p>
    <w:p w14:paraId="20BC2551" w14:textId="77777777" w:rsidR="00981EF4" w:rsidRPr="00981EF4" w:rsidRDefault="00981EF4" w:rsidP="00981EF4">
      <w:pPr>
        <w:ind w:left="0"/>
        <w:rPr>
          <w:rFonts w:ascii="Times New Roman" w:hAnsi="Times New Roman"/>
          <w:szCs w:val="24"/>
        </w:rPr>
      </w:pPr>
    </w:p>
    <w:sectPr w:rsidR="00981EF4" w:rsidRPr="00981EF4" w:rsidSect="009A7129">
      <w:headerReference w:type="even" r:id="rId9"/>
      <w:headerReference w:type="default" r:id="rId10"/>
      <w:footerReference w:type="even" r:id="rId11"/>
      <w:footerReference w:type="default" r:id="rId12"/>
      <w:headerReference w:type="first" r:id="rId13"/>
      <w:footerReference w:type="first" r:id="rId14"/>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74BD" w14:textId="77777777" w:rsidR="00595113" w:rsidRDefault="00595113">
      <w:r>
        <w:separator/>
      </w:r>
    </w:p>
    <w:p w14:paraId="745459CA" w14:textId="77777777" w:rsidR="00595113" w:rsidRDefault="00595113"/>
  </w:endnote>
  <w:endnote w:type="continuationSeparator" w:id="0">
    <w:p w14:paraId="65118BF7" w14:textId="77777777" w:rsidR="00595113" w:rsidRDefault="00595113">
      <w:r>
        <w:continuationSeparator/>
      </w:r>
    </w:p>
    <w:p w14:paraId="6D3366FB" w14:textId="77777777" w:rsidR="00595113" w:rsidRDefault="00595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0E79" w14:textId="77777777" w:rsidR="00B76290" w:rsidRDefault="00B76290">
    <w:pPr>
      <w:pStyle w:val="Footer"/>
    </w:pPr>
  </w:p>
  <w:p w14:paraId="75C3F864"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E930" w14:textId="77777777" w:rsidR="00AB3155" w:rsidRPr="00C5110D" w:rsidRDefault="00AB3155" w:rsidP="00C5110D">
    <w:pPr>
      <w:spacing w:line="240" w:lineRule="exact"/>
      <w:ind w:left="0" w:right="-446"/>
      <w:jc w:val="center"/>
      <w:rPr>
        <w:rFonts w:cs="Arial"/>
        <w:color w:val="808080"/>
        <w:sz w:val="16"/>
        <w:szCs w:val="16"/>
      </w:rPr>
    </w:pPr>
  </w:p>
  <w:p w14:paraId="2E019FCB"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646056">
      <w:rPr>
        <w:rStyle w:val="PageNumber"/>
        <w:rFonts w:cs="Arial"/>
        <w:noProof/>
        <w:color w:val="808080"/>
        <w:sz w:val="16"/>
        <w:szCs w:val="16"/>
      </w:rPr>
      <w:t>4</w:t>
    </w:r>
    <w:r w:rsidRPr="00C5110D">
      <w:rPr>
        <w:rStyle w:val="PageNumber"/>
        <w:rFonts w:cs="Arial"/>
        <w:color w:val="808080"/>
        <w:sz w:val="16"/>
        <w:szCs w:val="16"/>
      </w:rPr>
      <w:fldChar w:fldCharType="end"/>
    </w:r>
  </w:p>
  <w:p w14:paraId="0F5C01EB"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36E6"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7A7E021F"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646056">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4F24671B"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91E8" w14:textId="77777777" w:rsidR="00595113" w:rsidRDefault="00595113">
      <w:r>
        <w:separator/>
      </w:r>
    </w:p>
    <w:p w14:paraId="64061D56" w14:textId="77777777" w:rsidR="00595113" w:rsidRDefault="00595113"/>
  </w:footnote>
  <w:footnote w:type="continuationSeparator" w:id="0">
    <w:p w14:paraId="794DB004" w14:textId="77777777" w:rsidR="00595113" w:rsidRDefault="00595113">
      <w:r>
        <w:continuationSeparator/>
      </w:r>
    </w:p>
    <w:p w14:paraId="34667F51" w14:textId="77777777" w:rsidR="00595113" w:rsidRDefault="00595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AAD2" w14:textId="77777777" w:rsidR="00387B8A" w:rsidRDefault="00387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A056" w14:textId="77777777" w:rsidR="00A04518" w:rsidRDefault="008036AE" w:rsidP="004A2B92">
    <w:pPr>
      <w:ind w:left="302"/>
    </w:pPr>
    <w:r>
      <w:rPr>
        <w:noProof/>
      </w:rPr>
      <mc:AlternateContent>
        <mc:Choice Requires="wps">
          <w:drawing>
            <wp:anchor distT="0" distB="0" distL="114300" distR="114300" simplePos="0" relativeHeight="251677696" behindDoc="0" locked="0" layoutInCell="1" allowOverlap="1" wp14:anchorId="4E3B6F7F" wp14:editId="59313FB0">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05F5"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3861" w14:textId="77777777" w:rsidR="00B76290" w:rsidRDefault="008036AE" w:rsidP="00B76290">
    <w:pPr>
      <w:ind w:left="5342" w:firstLine="418"/>
    </w:pPr>
    <w:r>
      <w:rPr>
        <w:noProof/>
      </w:rPr>
      <mc:AlternateContent>
        <mc:Choice Requires="wps">
          <w:drawing>
            <wp:anchor distT="0" distB="0" distL="114300" distR="114300" simplePos="0" relativeHeight="251675648" behindDoc="0" locked="0" layoutInCell="1" allowOverlap="1" wp14:anchorId="516539FF" wp14:editId="336EDD87">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8E041"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7FC8B47B" w14:textId="183194D3" w:rsidR="00BB5E70" w:rsidRDefault="00387B8A">
    <w:r w:rsidRPr="00E419CB">
      <w:rPr>
        <w:noProof/>
      </w:rPr>
      <w:drawing>
        <wp:anchor distT="0" distB="0" distL="114300" distR="114300" simplePos="0" relativeHeight="251679744" behindDoc="0" locked="0" layoutInCell="1" allowOverlap="1" wp14:anchorId="412732D3" wp14:editId="1283D5AB">
          <wp:simplePos x="0" y="0"/>
          <wp:positionH relativeFrom="column">
            <wp:posOffset>0</wp:posOffset>
          </wp:positionH>
          <wp:positionV relativeFrom="paragraph">
            <wp:posOffset>490220</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r w:rsidRPr="00E419CB">
      <w:rPr>
        <w:noProof/>
      </w:rPr>
      <w:drawing>
        <wp:anchor distT="0" distB="0" distL="114300" distR="114300" simplePos="0" relativeHeight="251680768" behindDoc="0" locked="0" layoutInCell="1" allowOverlap="1" wp14:anchorId="7BD2B5E8" wp14:editId="66A8C800">
          <wp:simplePos x="0" y="0"/>
          <wp:positionH relativeFrom="column">
            <wp:posOffset>0</wp:posOffset>
          </wp:positionH>
          <wp:positionV relativeFrom="paragraph">
            <wp:posOffset>-635</wp:posOffset>
          </wp:positionV>
          <wp:extent cx="1907813" cy="434192"/>
          <wp:effectExtent l="0" t="0" r="0" b="4445"/>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p>
  <w:p w14:paraId="51C0CB51" w14:textId="77777777" w:rsidR="00005031" w:rsidRDefault="00005031"/>
  <w:p w14:paraId="6C44CD59" w14:textId="77777777" w:rsidR="00005031" w:rsidRDefault="00005031"/>
  <w:p w14:paraId="2686B0E4"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43388903">
    <w:abstractNumId w:val="10"/>
  </w:num>
  <w:num w:numId="2" w16cid:durableId="1567258788">
    <w:abstractNumId w:val="14"/>
  </w:num>
  <w:num w:numId="3" w16cid:durableId="1230657631">
    <w:abstractNumId w:val="14"/>
  </w:num>
  <w:num w:numId="4" w16cid:durableId="267936209">
    <w:abstractNumId w:val="13"/>
  </w:num>
  <w:num w:numId="5" w16cid:durableId="352804381">
    <w:abstractNumId w:val="15"/>
  </w:num>
  <w:num w:numId="6" w16cid:durableId="1620332984">
    <w:abstractNumId w:val="11"/>
  </w:num>
  <w:num w:numId="7" w16cid:durableId="930309640">
    <w:abstractNumId w:val="9"/>
  </w:num>
  <w:num w:numId="8" w16cid:durableId="427622589">
    <w:abstractNumId w:val="7"/>
  </w:num>
  <w:num w:numId="9" w16cid:durableId="1266771812">
    <w:abstractNumId w:val="6"/>
  </w:num>
  <w:num w:numId="10" w16cid:durableId="524561240">
    <w:abstractNumId w:val="5"/>
  </w:num>
  <w:num w:numId="11" w16cid:durableId="1844198487">
    <w:abstractNumId w:val="4"/>
  </w:num>
  <w:num w:numId="12" w16cid:durableId="1289893241">
    <w:abstractNumId w:val="8"/>
  </w:num>
  <w:num w:numId="13" w16cid:durableId="1424182606">
    <w:abstractNumId w:val="3"/>
  </w:num>
  <w:num w:numId="14" w16cid:durableId="1520729698">
    <w:abstractNumId w:val="2"/>
  </w:num>
  <w:num w:numId="15" w16cid:durableId="410783390">
    <w:abstractNumId w:val="1"/>
  </w:num>
  <w:num w:numId="16" w16cid:durableId="173157708">
    <w:abstractNumId w:val="0"/>
  </w:num>
  <w:num w:numId="17" w16cid:durableId="20754710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56"/>
    <w:rsid w:val="00005031"/>
    <w:rsid w:val="00094C38"/>
    <w:rsid w:val="000A0172"/>
    <w:rsid w:val="000B56E3"/>
    <w:rsid w:val="000B7E84"/>
    <w:rsid w:val="00126EBA"/>
    <w:rsid w:val="00127261"/>
    <w:rsid w:val="001276EC"/>
    <w:rsid w:val="00132B84"/>
    <w:rsid w:val="00166D2D"/>
    <w:rsid w:val="001966DD"/>
    <w:rsid w:val="001B16B2"/>
    <w:rsid w:val="001D624F"/>
    <w:rsid w:val="001D6FED"/>
    <w:rsid w:val="00207C93"/>
    <w:rsid w:val="00242EE4"/>
    <w:rsid w:val="00265879"/>
    <w:rsid w:val="002658CC"/>
    <w:rsid w:val="0027708C"/>
    <w:rsid w:val="002C35AA"/>
    <w:rsid w:val="00372064"/>
    <w:rsid w:val="00387B8A"/>
    <w:rsid w:val="00397F54"/>
    <w:rsid w:val="00467CD8"/>
    <w:rsid w:val="00485728"/>
    <w:rsid w:val="004A2B92"/>
    <w:rsid w:val="004B4E29"/>
    <w:rsid w:val="004E177B"/>
    <w:rsid w:val="00531D56"/>
    <w:rsid w:val="00533F5D"/>
    <w:rsid w:val="00543991"/>
    <w:rsid w:val="0054442C"/>
    <w:rsid w:val="005900CA"/>
    <w:rsid w:val="00595113"/>
    <w:rsid w:val="00612A75"/>
    <w:rsid w:val="006219F6"/>
    <w:rsid w:val="006435B7"/>
    <w:rsid w:val="0064379B"/>
    <w:rsid w:val="00646056"/>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4610C"/>
    <w:rsid w:val="008D0DB8"/>
    <w:rsid w:val="008D207B"/>
    <w:rsid w:val="008D6CF8"/>
    <w:rsid w:val="008E509A"/>
    <w:rsid w:val="008E5EEA"/>
    <w:rsid w:val="008F185B"/>
    <w:rsid w:val="009228FF"/>
    <w:rsid w:val="009262CA"/>
    <w:rsid w:val="00951AFF"/>
    <w:rsid w:val="00981EF4"/>
    <w:rsid w:val="009909BC"/>
    <w:rsid w:val="009A7129"/>
    <w:rsid w:val="009C71D3"/>
    <w:rsid w:val="009D66FF"/>
    <w:rsid w:val="00A04518"/>
    <w:rsid w:val="00A13B1B"/>
    <w:rsid w:val="00A844AB"/>
    <w:rsid w:val="00A90DDF"/>
    <w:rsid w:val="00A94854"/>
    <w:rsid w:val="00AB0F70"/>
    <w:rsid w:val="00AB3155"/>
    <w:rsid w:val="00AC60E7"/>
    <w:rsid w:val="00B1034F"/>
    <w:rsid w:val="00B255FE"/>
    <w:rsid w:val="00B45A70"/>
    <w:rsid w:val="00B67DEA"/>
    <w:rsid w:val="00B76290"/>
    <w:rsid w:val="00B8323B"/>
    <w:rsid w:val="00B900B2"/>
    <w:rsid w:val="00BB5028"/>
    <w:rsid w:val="00BB5E70"/>
    <w:rsid w:val="00BD4EC3"/>
    <w:rsid w:val="00C01498"/>
    <w:rsid w:val="00C21362"/>
    <w:rsid w:val="00C33BF7"/>
    <w:rsid w:val="00C5110D"/>
    <w:rsid w:val="00C6193A"/>
    <w:rsid w:val="00C8158F"/>
    <w:rsid w:val="00C81E6A"/>
    <w:rsid w:val="00C82641"/>
    <w:rsid w:val="00C96C8F"/>
    <w:rsid w:val="00CD7F1A"/>
    <w:rsid w:val="00CE21C8"/>
    <w:rsid w:val="00CF397D"/>
    <w:rsid w:val="00D24C6A"/>
    <w:rsid w:val="00D35DC0"/>
    <w:rsid w:val="00D539D9"/>
    <w:rsid w:val="00DA2A66"/>
    <w:rsid w:val="00DD224C"/>
    <w:rsid w:val="00E239DE"/>
    <w:rsid w:val="00E307C3"/>
    <w:rsid w:val="00E419CB"/>
    <w:rsid w:val="00E453A9"/>
    <w:rsid w:val="00E53034"/>
    <w:rsid w:val="00E670E9"/>
    <w:rsid w:val="00E72085"/>
    <w:rsid w:val="00E92F20"/>
    <w:rsid w:val="00EF2307"/>
    <w:rsid w:val="00F41945"/>
    <w:rsid w:val="00F45596"/>
    <w:rsid w:val="00F63049"/>
    <w:rsid w:val="00F705DF"/>
    <w:rsid w:val="00F7276C"/>
    <w:rsid w:val="00F8576B"/>
    <w:rsid w:val="00FA0B80"/>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97290"/>
  <w15:chartTrackingRefBased/>
  <w15:docId w15:val="{683B2A1F-A74D-4D95-8F49-EFA79633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646056"/>
    <w:rPr>
      <w:rFonts w:ascii="Helvetica" w:hAnsi="Helvetica"/>
      <w:b/>
      <w:color w:val="2C59E0"/>
      <w:kern w:val="32"/>
      <w:sz w:val="32"/>
      <w:lang w:bidi="he-IL"/>
    </w:rPr>
  </w:style>
  <w:style w:type="paragraph" w:styleId="NormalWeb">
    <w:name w:val="Normal (Web)"/>
    <w:basedOn w:val="Normal"/>
    <w:uiPriority w:val="99"/>
    <w:semiHidden/>
    <w:unhideWhenUsed/>
    <w:rsid w:val="00646056"/>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5999">
      <w:bodyDiv w:val="1"/>
      <w:marLeft w:val="0"/>
      <w:marRight w:val="0"/>
      <w:marTop w:val="0"/>
      <w:marBottom w:val="0"/>
      <w:divBdr>
        <w:top w:val="none" w:sz="0" w:space="0" w:color="auto"/>
        <w:left w:val="none" w:sz="0" w:space="0" w:color="auto"/>
        <w:bottom w:val="none" w:sz="0" w:space="0" w:color="auto"/>
        <w:right w:val="none" w:sz="0" w:space="0" w:color="auto"/>
      </w:divBdr>
      <w:divsChild>
        <w:div w:id="1710762672">
          <w:marLeft w:val="4020"/>
          <w:marRight w:val="0"/>
          <w:marTop w:val="0"/>
          <w:marBottom w:val="0"/>
          <w:divBdr>
            <w:top w:val="none" w:sz="0" w:space="0" w:color="auto"/>
            <w:left w:val="none" w:sz="0" w:space="0" w:color="auto"/>
            <w:bottom w:val="none" w:sz="0" w:space="0" w:color="auto"/>
            <w:right w:val="none" w:sz="0" w:space="0" w:color="auto"/>
          </w:divBdr>
        </w:div>
      </w:divsChild>
    </w:div>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B6EF-CD6D-45B2-8A05-962AC374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929</Words>
  <Characters>4860</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3</cp:revision>
  <cp:lastPrinted>2017-03-23T18:27:00Z</cp:lastPrinted>
  <dcterms:created xsi:type="dcterms:W3CDTF">2022-07-15T18:35:00Z</dcterms:created>
  <dcterms:modified xsi:type="dcterms:W3CDTF">2022-07-20T17:32:00Z</dcterms:modified>
</cp:coreProperties>
</file>